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roxima Nova" w:cs="Proxima Nova" w:eastAsia="Proxima Nova" w:hAnsi="Proxima Nova"/>
          <w:b w:val="1"/>
          <w:color w:val="ff00aa"/>
          <w:sz w:val="88"/>
          <w:szCs w:val="88"/>
        </w:rPr>
      </w:pPr>
      <w:bookmarkStart w:colFirst="0" w:colLast="0" w:name="_fav6scqmwu85" w:id="0"/>
      <w:bookmarkEnd w:id="0"/>
      <w:r w:rsidDel="00000000" w:rsidR="00000000" w:rsidRPr="00000000">
        <w:rPr>
          <w:color w:val="ff00aa"/>
          <w:sz w:val="88"/>
          <w:szCs w:val="88"/>
          <w:rtl w:val="0"/>
        </w:rPr>
        <w:t xml:space="preserve">GESUCHT!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353744"/>
          <w:sz w:val="40"/>
          <w:szCs w:val="40"/>
        </w:rPr>
      </w:pPr>
      <w:bookmarkStart w:colFirst="0" w:colLast="0" w:name="_iadp9bnpgodm" w:id="1"/>
      <w:bookmarkEnd w:id="1"/>
      <w:r w:rsidDel="00000000" w:rsidR="00000000" w:rsidRPr="00000000">
        <w:rPr>
          <w:b w:val="1"/>
          <w:sz w:val="40"/>
          <w:szCs w:val="40"/>
          <w:rtl w:val="0"/>
        </w:rPr>
        <w:t xml:space="preserve">Gute Katze Böse Katze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lineRule="auto"/>
        <w:rPr>
          <w:rFonts w:ascii="Proxima Nova" w:cs="Proxima Nova" w:eastAsia="Proxima Nova" w:hAnsi="Proxima Nova"/>
          <w:color w:val="00ab44"/>
        </w:rPr>
      </w:pPr>
      <w:r w:rsidDel="00000000" w:rsidR="00000000" w:rsidRPr="00000000">
        <w:rPr>
          <w:rFonts w:ascii="Proxima Nova" w:cs="Proxima Nova" w:eastAsia="Proxima Nova" w:hAnsi="Proxima Nova"/>
          <w:color w:val="00ab44"/>
        </w:rPr>
        <w:drawing>
          <wp:inline distB="114300" distT="114300" distL="114300" distR="114300">
            <wp:extent cx="2638425" cy="4105275"/>
            <wp:effectExtent b="0" l="0" r="0" t="0"/>
            <wp:docPr descr="pet_resume.jpg" id="1" name="image3.jpg"/>
            <a:graphic>
              <a:graphicData uri="http://schemas.openxmlformats.org/drawingml/2006/picture">
                <pic:pic>
                  <pic:nvPicPr>
                    <pic:cNvPr descr="pet_resume.jpg" id="0" name="image3.jpg"/>
                    <pic:cNvPicPr preferRelativeResize="0"/>
                  </pic:nvPicPr>
                  <pic:blipFill>
                    <a:blip r:embed="rId6"/>
                    <a:srcRect b="0" l="1798" r="179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410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color w:val="000000"/>
        </w:rPr>
      </w:pPr>
      <w:r w:rsidDel="00000000" w:rsidR="00000000" w:rsidRPr="00000000">
        <w:rPr>
          <w:b w:val="1"/>
          <w:color w:val="ff00aa"/>
          <w:rtl w:val="0"/>
        </w:rPr>
        <w:t xml:space="preserve">Geburtsjahr</w:t>
      </w:r>
      <w:r w:rsidDel="00000000" w:rsidR="00000000" w:rsidRPr="00000000">
        <w:rPr>
          <w:b w:val="1"/>
          <w:color w:val="ff00aa"/>
          <w:rtl w:val="0"/>
        </w:rPr>
        <w:t xml:space="preserve">:</w:t>
      </w:r>
      <w:r w:rsidDel="00000000" w:rsidR="00000000" w:rsidRPr="00000000">
        <w:rPr>
          <w:color w:val="ff00aa"/>
          <w:rtl w:val="0"/>
        </w:rPr>
        <w:t xml:space="preserve"> </w:t>
      </w:r>
      <w:r w:rsidDel="00000000" w:rsidR="00000000" w:rsidRPr="00000000">
        <w:rPr>
          <w:rtl w:val="0"/>
        </w:rPr>
        <w:t xml:space="preserve">2021 </w:t>
        <w:br w:type="textWrapping"/>
      </w:r>
      <w:r w:rsidDel="00000000" w:rsidR="00000000" w:rsidRPr="00000000">
        <w:rPr>
          <w:b w:val="1"/>
          <w:color w:val="ff00aa"/>
          <w:rtl w:val="0"/>
        </w:rPr>
        <w:t xml:space="preserve">Geschlecht: </w:t>
      </w:r>
      <w:r w:rsidDel="00000000" w:rsidR="00000000" w:rsidRPr="00000000">
        <w:rPr>
          <w:rtl w:val="0"/>
        </w:rPr>
        <w:t xml:space="preserve">Divers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color w:val="ff00aa"/>
          <w:rtl w:val="0"/>
        </w:rPr>
        <w:t xml:space="preserve">Revier:</w:t>
      </w:r>
      <w:r w:rsidDel="00000000" w:rsidR="00000000" w:rsidRPr="00000000">
        <w:rPr>
          <w:color w:val="ff00aa"/>
          <w:rtl w:val="0"/>
        </w:rPr>
        <w:t xml:space="preserve"> </w:t>
      </w:r>
      <w:r w:rsidDel="00000000" w:rsidR="00000000" w:rsidRPr="00000000">
        <w:rPr>
          <w:rtl w:val="0"/>
        </w:rPr>
        <w:t xml:space="preserve">Hamburg</w:t>
        <w:br w:type="textWrapping"/>
      </w:r>
      <w:r w:rsidDel="00000000" w:rsidR="00000000" w:rsidRPr="00000000">
        <w:rPr>
          <w:b w:val="1"/>
          <w:color w:val="ff00aa"/>
          <w:rtl w:val="0"/>
        </w:rPr>
        <w:t xml:space="preserve">Tierheim: </w:t>
      </w:r>
      <w:r w:rsidDel="00000000" w:rsidR="00000000" w:rsidRPr="00000000">
        <w:rPr>
          <w:color w:val="000000"/>
          <w:rtl w:val="0"/>
        </w:rPr>
        <w:t xml:space="preserve">Waldinsel Records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color w:val="ff00aa"/>
          <w:rtl w:val="0"/>
        </w:rPr>
        <w:t xml:space="preserve">Chipcode:</w:t>
      </w:r>
      <w:r w:rsidDel="00000000" w:rsidR="00000000" w:rsidRPr="00000000">
        <w:rPr>
          <w:color w:val="ff00aa"/>
          <w:rtl w:val="0"/>
        </w:rPr>
        <w:t xml:space="preserve"> </w:t>
      </w:r>
      <w:r w:rsidDel="00000000" w:rsidR="00000000" w:rsidRPr="00000000">
        <w:rPr/>
        <w:drawing>
          <wp:inline distB="114300" distT="114300" distL="114300" distR="114300">
            <wp:extent cx="2100263" cy="525066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00263" cy="5250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40" w:lineRule="auto"/>
        <w:rPr>
          <w:rFonts w:ascii="Proxima Nova" w:cs="Proxima Nova" w:eastAsia="Proxima Nova" w:hAnsi="Proxima Nova"/>
          <w:color w:val="ff00ff"/>
        </w:rPr>
      </w:pPr>
      <w:r w:rsidDel="00000000" w:rsidR="00000000" w:rsidRPr="00000000">
        <w:rPr>
          <w:rFonts w:ascii="Proxima Nova" w:cs="Proxima Nova" w:eastAsia="Proxima Nova" w:hAnsi="Proxima Nova"/>
          <w:color w:val="ff00ff"/>
        </w:rPr>
        <w:drawing>
          <wp:inline distB="114300" distT="114300" distL="114300" distR="114300">
            <wp:extent cx="419100" cy="28575"/>
            <wp:effectExtent b="0" l="0" r="0" t="0"/>
            <wp:docPr descr="Kleines grünes Rechteck zur Einteilung des Dokuments in Abschnitte" id="4" name="image4.png"/>
            <a:graphic>
              <a:graphicData uri="http://schemas.openxmlformats.org/drawingml/2006/picture">
                <pic:pic>
                  <pic:nvPicPr>
                    <pic:cNvPr descr="Kleines grünes Rechteck zur Einteilung des Dokuments in Abschnitte"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roxima Nova" w:cs="Proxima Nova" w:eastAsia="Proxima Nova" w:hAnsi="Proxima Nova"/>
          <w:b w:val="1"/>
          <w:color w:val="ff00aa"/>
          <w:sz w:val="28"/>
          <w:szCs w:val="28"/>
        </w:rPr>
      </w:pPr>
      <w:bookmarkStart w:colFirst="0" w:colLast="0" w:name="_qr10fqrs1aoo" w:id="2"/>
      <w:bookmarkEnd w:id="2"/>
      <w:r w:rsidDel="00000000" w:rsidR="00000000" w:rsidRPr="00000000">
        <w:rPr>
          <w:color w:val="ff00aa"/>
          <w:rtl w:val="0"/>
        </w:rPr>
        <w:t xml:space="preserve">CHARAKTER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roxima Nova" w:cs="Proxima Nova" w:eastAsia="Proxima Nova" w:hAnsi="Proxima Nova"/>
          <w:b w:val="1"/>
          <w:color w:val="00ab44"/>
        </w:rPr>
      </w:pPr>
      <w:r w:rsidDel="00000000" w:rsidR="00000000" w:rsidRPr="00000000">
        <w:rPr>
          <w:rtl w:val="0"/>
        </w:rPr>
        <w:t xml:space="preserve">Die Katzen sind launisch, zuweilen polemisch, im Herzen aber warm und aufgeschlossen. Sie reagieren gereizt auf Patriarchen, strukturellen Sexismus und rücksichtslose Kapitalist*innen. An röhrigen Gitarren, flotten Beats und dröhnenden Synthesizern ist das Trio leicht zu erkennen.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40" w:lineRule="auto"/>
        <w:rPr>
          <w:rFonts w:ascii="Proxima Nova" w:cs="Proxima Nova" w:eastAsia="Proxima Nova" w:hAnsi="Proxima Nova"/>
          <w:color w:val="00ab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419100" cy="28575"/>
            <wp:effectExtent b="0" l="0" r="0" t="0"/>
            <wp:docPr descr="Kleines grünes Rechteck zur Einteilung des Dokuments in Abschnitte" id="2" name="image4.png"/>
            <a:graphic>
              <a:graphicData uri="http://schemas.openxmlformats.org/drawingml/2006/picture">
                <pic:pic>
                  <pic:nvPicPr>
                    <pic:cNvPr descr="Kleines grünes Rechteck zur Einteilung des Dokuments in Abschnitte"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aa"/>
          <w:sz w:val="26"/>
          <w:szCs w:val="26"/>
        </w:rPr>
      </w:pPr>
      <w:bookmarkStart w:colFirst="0" w:colLast="0" w:name="_r6vn5d4tsbql" w:id="3"/>
      <w:bookmarkEnd w:id="3"/>
      <w:r w:rsidDel="00000000" w:rsidR="00000000" w:rsidRPr="00000000">
        <w:rPr>
          <w:color w:val="ff00aa"/>
          <w:rtl w:val="0"/>
        </w:rPr>
        <w:t xml:space="preserve">GESUNDHEIT UND PFLEGEZUSTAND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Die drei Katzen sind jung und agil, laufen von einem Konzert zum nächsten und sind in ihrem Tatendrang kaum aufzuhalten. </w:t>
        <w:br w:type="textWrapping"/>
        <w:t xml:space="preserve">Wer die Katzen streicheln möchte, muss sich liebevoll annähern. Das Fell ist flauschig und glitzert im Scheinwerferlicht. 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40" w:lineRule="auto"/>
        <w:rPr>
          <w:rFonts w:ascii="Proxima Nova" w:cs="Proxima Nova" w:eastAsia="Proxima Nova" w:hAnsi="Proxima Nova"/>
          <w:b w:val="1"/>
          <w:color w:val="00ab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419100" cy="28575"/>
            <wp:effectExtent b="0" l="0" r="0" t="0"/>
            <wp:docPr descr="Kleines grünes Rechteck zur Einteilung des Dokuments in Abschnitte" id="5" name="image4.png"/>
            <a:graphic>
              <a:graphicData uri="http://schemas.openxmlformats.org/drawingml/2006/picture">
                <pic:pic>
                  <pic:nvPicPr>
                    <pic:cNvPr descr="Kleines grünes Rechteck zur Einteilung des Dokuments in Abschnitte"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00aa"/>
        </w:rPr>
      </w:pPr>
      <w:bookmarkStart w:colFirst="0" w:colLast="0" w:name="_2m4qlrodd59l" w:id="4"/>
      <w:bookmarkEnd w:id="4"/>
      <w:r w:rsidDel="00000000" w:rsidR="00000000" w:rsidRPr="00000000">
        <w:rPr>
          <w:color w:val="ff00aa"/>
          <w:rtl w:val="0"/>
        </w:rPr>
        <w:t xml:space="preserve">FALLS SIE DIE KATZEN SEHEN:</w:t>
      </w:r>
    </w:p>
    <w:p w:rsidR="00000000" w:rsidDel="00000000" w:rsidP="00000000" w:rsidRDefault="00000000" w:rsidRPr="00000000" w14:paraId="0000000E">
      <w:pPr>
        <w:rPr>
          <w:b w:val="1"/>
          <w:color w:val="ff00ff"/>
        </w:rPr>
      </w:pPr>
      <w:r w:rsidDel="00000000" w:rsidR="00000000" w:rsidRPr="00000000">
        <w:rPr>
          <w:rtl w:val="0"/>
        </w:rPr>
        <w:t xml:space="preserve">Bitte kontaktieren Sie Axel Hollywood: </w:t>
        <w:br w:type="textWrapping"/>
      </w:r>
      <w:hyperlink r:id="rId9">
        <w:r w:rsidDel="00000000" w:rsidR="00000000" w:rsidRPr="00000000">
          <w:rPr>
            <w:b w:val="1"/>
            <w:color w:val="ff00ff"/>
            <w:u w:val="single"/>
            <w:rtl w:val="0"/>
          </w:rPr>
          <w:t xml:space="preserve">miau@gutekatzeboesekatze.de</w:t>
        </w:r>
      </w:hyperlink>
      <w:r w:rsidDel="00000000" w:rsidR="00000000" w:rsidRPr="00000000">
        <w:rPr>
          <w:b w:val="1"/>
          <w:color w:val="ff00ff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b w:val="1"/>
          <w:color w:val="ff00ff"/>
        </w:rPr>
      </w:pPr>
      <w:r w:rsidDel="00000000" w:rsidR="00000000" w:rsidRPr="00000000">
        <w:rPr>
          <w:rtl w:val="0"/>
        </w:rPr>
        <w:t xml:space="preserve">Für lustige Katzenvideos: </w:t>
        <w:br w:type="textWrapping"/>
      </w:r>
      <w:hyperlink r:id="rId10">
        <w:r w:rsidDel="00000000" w:rsidR="00000000" w:rsidRPr="00000000">
          <w:rPr>
            <w:b w:val="1"/>
            <w:color w:val="ff00ff"/>
            <w:u w:val="single"/>
            <w:rtl w:val="0"/>
          </w:rPr>
          <w:t xml:space="preserve">YouTube Gute Katze Böse Katze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color w:val="ff00ff"/>
        </w:rPr>
      </w:pPr>
      <w:r w:rsidDel="00000000" w:rsidR="00000000" w:rsidRPr="00000000">
        <w:rPr>
          <w:rtl w:val="0"/>
        </w:rPr>
        <w:t xml:space="preserve">Für Katzenfotos und den aktuellen Standort:</w:t>
        <w:br w:type="textWrapping"/>
      </w:r>
      <w:hyperlink r:id="rId11">
        <w:r w:rsidDel="00000000" w:rsidR="00000000" w:rsidRPr="00000000">
          <w:rPr>
            <w:b w:val="1"/>
            <w:color w:val="ff00ff"/>
            <w:u w:val="single"/>
            <w:rtl w:val="0"/>
          </w:rPr>
          <w:t xml:space="preserve">Instagram Gute Katze Böse Katze</w:t>
        </w:r>
      </w:hyperlink>
      <w:r w:rsidDel="00000000" w:rsidR="00000000" w:rsidRPr="00000000">
        <w:rPr>
          <w:rtl w:val="0"/>
        </w:rPr>
      </w:r>
    </w:p>
    <w:sectPr>
      <w:footerReference r:id="rId12" w:type="default"/>
      <w:pgSz w:h="15840" w:w="12240" w:orient="portrait"/>
      <w:pgMar w:bottom="1440" w:top="1440" w:left="1440" w:right="1440" w:header="0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line="312" w:lineRule="auto"/>
      <w:jc w:val="center"/>
      <w:rPr>
        <w:sz w:val="42"/>
        <w:szCs w:val="42"/>
        <w:shd w:fill="ff00aa" w:val="clear"/>
      </w:rPr>
    </w:pPr>
    <w:r w:rsidDel="00000000" w:rsidR="00000000" w:rsidRPr="00000000">
      <w:rPr>
        <w:sz w:val="42"/>
        <w:szCs w:val="42"/>
        <w:shd w:fill="ff00aa" w:val="clear"/>
        <w:rtl w:val="0"/>
      </w:rPr>
      <w:t xml:space="preserve">Haben Sie die Katzen gesehen?</w:t>
      <w:br w:type="textWrapping"/>
      <w:t xml:space="preserve">Bitte melden Sie sich!</w:t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line="312" w:lineRule="auto"/>
      <w:jc w:val="center"/>
      <w:rPr>
        <w:b w:val="1"/>
        <w:sz w:val="30"/>
        <w:szCs w:val="3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de"/>
      </w:rPr>
    </w:rPrDefault>
    <w:pPrDefault>
      <w:pPr>
        <w:spacing w:after="3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lineRule="auto"/>
    </w:pPr>
    <w:rPr>
      <w:b w:val="1"/>
      <w:color w:val="00ab4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320" w:line="240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200"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line="240" w:lineRule="auto"/>
    </w:pPr>
    <w:rPr>
      <w:b w:val="1"/>
      <w:color w:val="00ab44"/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</w:pPr>
    <w:rPr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instagram.com/gutekatzeboesekatze/" TargetMode="External"/><Relationship Id="rId10" Type="http://schemas.openxmlformats.org/officeDocument/2006/relationships/hyperlink" Target="https://www.youtube.com/channel/UCOAVDCZGYzji8Wt_CTLsIPQ" TargetMode="External"/><Relationship Id="rId12" Type="http://schemas.openxmlformats.org/officeDocument/2006/relationships/footer" Target="footer1.xml"/><Relationship Id="rId9" Type="http://schemas.openxmlformats.org/officeDocument/2006/relationships/hyperlink" Target="mailto:miau@gutekatzeboesekatze.de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jp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